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FC" w:rsidRPr="002422FC" w:rsidRDefault="002422FC" w:rsidP="002422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1</w:t>
      </w:r>
    </w:p>
    <w:p w:rsidR="002422FC" w:rsidRPr="002422FC" w:rsidRDefault="002422FC" w:rsidP="002422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протоколу заседания Совета директоров АО «Сафоновохлеб</w:t>
      </w:r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»</w:t>
      </w:r>
    </w:p>
    <w:p w:rsidR="002422FC" w:rsidRPr="002422FC" w:rsidRDefault="002422FC" w:rsidP="002422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 № 2/25 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28 апреля 2025 года</w:t>
      </w:r>
    </w:p>
    <w:p w:rsidR="002422FC" w:rsidRPr="002422FC" w:rsidRDefault="002422FC" w:rsidP="002422FC">
      <w:pPr>
        <w:tabs>
          <w:tab w:val="left" w:pos="9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</w:p>
    <w:p w:rsidR="002422FC" w:rsidRPr="002422FC" w:rsidRDefault="002422FC" w:rsidP="002422FC">
      <w:pPr>
        <w:tabs>
          <w:tab w:val="left" w:pos="9720"/>
        </w:tabs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  <w:t>СООБЩЕНИЕ</w:t>
      </w:r>
    </w:p>
    <w:p w:rsidR="002422FC" w:rsidRPr="002422FC" w:rsidRDefault="002422FC" w:rsidP="002422FC">
      <w:pPr>
        <w:shd w:val="clear" w:color="auto" w:fill="FFFFFF"/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  <w:t>о проведении Годового заседания общего собрания акционеров</w:t>
      </w:r>
    </w:p>
    <w:p w:rsidR="002422FC" w:rsidRPr="002422FC" w:rsidRDefault="002422FC" w:rsidP="002422FC">
      <w:pPr>
        <w:keepNext/>
        <w:shd w:val="clear" w:color="auto" w:fill="FFFFFF"/>
        <w:tabs>
          <w:tab w:val="left" w:pos="9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  <w:t>Акционерного общества «Сафоновохлеб»</w:t>
      </w:r>
    </w:p>
    <w:p w:rsidR="002422FC" w:rsidRPr="002422FC" w:rsidRDefault="002422FC" w:rsidP="002422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  <w:t>(АО «Сафоновохлеб»)</w:t>
      </w:r>
    </w:p>
    <w:p w:rsidR="002422FC" w:rsidRPr="002422FC" w:rsidRDefault="002422FC" w:rsidP="002422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  <w:t>Место нахождения Общества: Российская Федерация, 215506, Смоленская обл., Сафоновский р-н,</w:t>
      </w:r>
    </w:p>
    <w:p w:rsidR="002422FC" w:rsidRPr="002422FC" w:rsidRDefault="002422FC" w:rsidP="002422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zh-CN"/>
        </w:rPr>
        <w:t>г. Сафоново, микр.2, д.2.</w:t>
      </w:r>
    </w:p>
    <w:p w:rsidR="002422FC" w:rsidRPr="002422FC" w:rsidRDefault="002422FC" w:rsidP="002422FC">
      <w:pPr>
        <w:shd w:val="clear" w:color="auto" w:fill="FFFFFF"/>
        <w:tabs>
          <w:tab w:val="left" w:pos="9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2422FC" w:rsidRPr="002422FC" w:rsidRDefault="002422FC" w:rsidP="002422FC">
      <w:pPr>
        <w:keepNext/>
        <w:shd w:val="clear" w:color="auto" w:fill="FFFFFF"/>
        <w:tabs>
          <w:tab w:val="left" w:pos="9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zh-CN"/>
        </w:rPr>
        <w:t>УВАЖАЕМЫЙ АКЦИОНЕР!</w:t>
      </w:r>
    </w:p>
    <w:p w:rsidR="002422FC" w:rsidRPr="002422FC" w:rsidRDefault="002422FC" w:rsidP="002422FC">
      <w:pPr>
        <w:keepNext/>
        <w:shd w:val="clear" w:color="auto" w:fill="FFFFFF"/>
        <w:tabs>
          <w:tab w:val="left" w:pos="9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zh-CN"/>
        </w:rPr>
      </w:pPr>
    </w:p>
    <w:p w:rsidR="002422FC" w:rsidRPr="002422FC" w:rsidRDefault="002422FC" w:rsidP="002422FC">
      <w:pPr>
        <w:shd w:val="clear" w:color="auto" w:fill="FFFFFF"/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zh-CN"/>
        </w:rPr>
        <w:t>Совет директоров АО «С</w:t>
      </w:r>
      <w:r w:rsidRPr="002422FC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афоновохлеб</w:t>
      </w:r>
      <w:r w:rsidRPr="002422FC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zh-CN"/>
        </w:rPr>
        <w:t>» уведомляет Вас о проведении годового заседания о</w:t>
      </w:r>
      <w:r w:rsidRPr="002422FC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zh-CN"/>
        </w:rPr>
        <w:t>бщего собрания акционеров</w:t>
      </w:r>
    </w:p>
    <w:p w:rsidR="002422FC" w:rsidRPr="002422FC" w:rsidRDefault="002422FC" w:rsidP="002422FC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Годовое заседание общего собрания акционеров проводится способом принятия решений - голосование на заседании</w:t>
      </w:r>
      <w:r w:rsidRPr="002422F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. </w:t>
      </w:r>
    </w:p>
    <w:p w:rsidR="002422FC" w:rsidRPr="002422FC" w:rsidRDefault="002422FC" w:rsidP="002422FC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Дата проведения заседания –</w:t>
      </w:r>
      <w:r w:rsidRPr="002422F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 03 июня 2025 года. </w:t>
      </w:r>
    </w:p>
    <w:p w:rsidR="002422FC" w:rsidRPr="002422FC" w:rsidRDefault="002422FC" w:rsidP="002422FC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Время начала проведения заседания годового Общего собрания акционеров – 11:00 часов по местному времени.</w:t>
      </w:r>
    </w:p>
    <w:p w:rsidR="002422FC" w:rsidRPr="002422FC" w:rsidRDefault="002422FC" w:rsidP="002422FC">
      <w:pPr>
        <w:widowControl w:val="0"/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Время начала регистрации лиц, участвующих в заседании годового Общего собрания акционеров – 10:00 часов по местному времени.</w:t>
      </w:r>
    </w:p>
    <w:p w:rsidR="002422FC" w:rsidRPr="002422FC" w:rsidRDefault="002422FC" w:rsidP="002422FC">
      <w:pPr>
        <w:tabs>
          <w:tab w:val="left" w:pos="8796"/>
          <w:tab w:val="left" w:pos="98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zh-CN"/>
        </w:rPr>
        <w:t xml:space="preserve">Дата, на которую определяются (фиксируются) лица, имеющие право на участие в годовом заседании общего собрания акционеров — </w:t>
      </w:r>
      <w:r w:rsidRPr="002422FC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Pr="002422FC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09 мая</w:t>
      </w:r>
      <w:r w:rsidRPr="002422F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 xml:space="preserve"> 2025 года.</w:t>
      </w:r>
    </w:p>
    <w:p w:rsidR="002422FC" w:rsidRPr="002422FC" w:rsidRDefault="002422FC" w:rsidP="002422FC">
      <w:pPr>
        <w:suppressAutoHyphens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Категории (типы) акций, владельцы которых имеют право голоса по всем или некоторым вопросам повестки дня общего собрания акционеров – акции обыкновенные именные.</w:t>
      </w:r>
    </w:p>
    <w:p w:rsidR="002422FC" w:rsidRPr="002422FC" w:rsidRDefault="002422FC" w:rsidP="002422FC">
      <w:pPr>
        <w:shd w:val="clear" w:color="auto" w:fill="FFFFFF"/>
        <w:tabs>
          <w:tab w:val="left" w:pos="9720"/>
        </w:tabs>
        <w:suppressAutoHyphens/>
        <w:spacing w:after="6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3"/>
          <w:w w:val="102"/>
          <w:sz w:val="20"/>
          <w:szCs w:val="20"/>
          <w:lang w:eastAsia="zh-CN"/>
        </w:rPr>
      </w:pPr>
    </w:p>
    <w:p w:rsidR="002422FC" w:rsidRPr="002422FC" w:rsidRDefault="002422FC" w:rsidP="002422FC">
      <w:pPr>
        <w:shd w:val="clear" w:color="auto" w:fill="FFFFFF"/>
        <w:tabs>
          <w:tab w:val="left" w:pos="9720"/>
        </w:tabs>
        <w:suppressAutoHyphens/>
        <w:spacing w:after="6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3"/>
          <w:w w:val="102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3"/>
          <w:w w:val="102"/>
          <w:sz w:val="20"/>
          <w:szCs w:val="20"/>
          <w:lang w:eastAsia="zh-CN"/>
        </w:rPr>
        <w:t>Повестка дня ГОДОВОГО ЗАСЕДНИЯ общего собрания акционероВ:</w:t>
      </w:r>
    </w:p>
    <w:p w:rsidR="002422FC" w:rsidRPr="002422FC" w:rsidRDefault="002422FC" w:rsidP="002422FC">
      <w:pPr>
        <w:shd w:val="clear" w:color="auto" w:fill="FFFFFF"/>
        <w:tabs>
          <w:tab w:val="left" w:pos="9720"/>
        </w:tabs>
        <w:suppressAutoHyphens/>
        <w:spacing w:after="6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3"/>
          <w:w w:val="102"/>
          <w:sz w:val="20"/>
          <w:szCs w:val="20"/>
          <w:lang w:eastAsia="zh-CN"/>
        </w:rPr>
      </w:pPr>
      <w:bookmarkStart w:id="0" w:name="_GoBack"/>
      <w:bookmarkEnd w:id="0"/>
    </w:p>
    <w:p w:rsidR="002422FC" w:rsidRPr="002422FC" w:rsidRDefault="002422FC" w:rsidP="002422F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</w:t>
      </w:r>
      <w:r w:rsidRPr="002422FC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тверждение порядка ведения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заседания</w:t>
      </w:r>
      <w:r w:rsidRPr="002422FC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Общего собрания.</w:t>
      </w:r>
    </w:p>
    <w:p w:rsidR="002422FC" w:rsidRPr="002422FC" w:rsidRDefault="002422FC" w:rsidP="002422FC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Об утверждении годовой бухгалтерской (финансовой) отчетности, по результатам 2024 года.</w:t>
      </w:r>
    </w:p>
    <w:p w:rsidR="002422FC" w:rsidRPr="002422FC" w:rsidRDefault="002422FC" w:rsidP="002422FC">
      <w:pPr>
        <w:numPr>
          <w:ilvl w:val="0"/>
          <w:numId w:val="1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О распределении прибыли (в том числе о выплате дивидендов) по результатам отчетного 202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2422FC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г.</w:t>
      </w:r>
    </w:p>
    <w:p w:rsidR="002422FC" w:rsidRPr="002422FC" w:rsidRDefault="002422FC" w:rsidP="002422FC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 избрании Совета директоров </w:t>
      </w:r>
      <w:r w:rsidRPr="002422F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  <w:t>АО «Сафоновохлеб»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422FC" w:rsidRPr="002422FC" w:rsidRDefault="002422FC" w:rsidP="002422FC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 избрании Ревизионной комиссии </w:t>
      </w:r>
      <w:r w:rsidRPr="002422F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  <w:t>АО «Сафоновохлеб»</w:t>
      </w:r>
    </w:p>
    <w:p w:rsidR="002422FC" w:rsidRPr="002422FC" w:rsidRDefault="002422FC" w:rsidP="002422FC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 утверждении Годового отчета </w:t>
      </w:r>
      <w:r w:rsidRPr="002422FC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  <w:t xml:space="preserve">АО «Сафоновохлеб» 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за 2024 год.</w:t>
      </w:r>
    </w:p>
    <w:p w:rsidR="002422FC" w:rsidRPr="002422FC" w:rsidRDefault="002422FC" w:rsidP="002422FC">
      <w:pPr>
        <w:keepLines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2FC" w:rsidRPr="002422FC" w:rsidRDefault="002422FC" w:rsidP="0024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2FC" w:rsidRPr="002422FC" w:rsidRDefault="002422FC" w:rsidP="002422FC">
      <w:pPr>
        <w:tabs>
          <w:tab w:val="left" w:pos="0"/>
        </w:tabs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 xml:space="preserve">С информацией (материалами), подлежащей предоставлению лицам, имеющим право на участие в годовом заседание общего собрания акционеров Общества, можно ознакомиться </w:t>
      </w:r>
      <w:r w:rsidRPr="002422FC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 12 мая 2025 года</w:t>
      </w: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по адресу: </w:t>
      </w:r>
      <w:r w:rsidRPr="002422FC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Россия, 215506, Смоленская область, Сафоновский р-н, город Сафоново, микр.2, д.2, администрация АО «Сафоновохлеб», </w:t>
      </w: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с 10 </w:t>
      </w:r>
      <w:proofErr w:type="gramStart"/>
      <w:r w:rsidRPr="002422FC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  <w:lang w:eastAsia="zh-CN"/>
        </w:rPr>
        <w:t xml:space="preserve">00 </w:t>
      </w: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до</w:t>
      </w:r>
      <w:proofErr w:type="gramEnd"/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14 </w:t>
      </w:r>
      <w:r w:rsidRPr="002422FC">
        <w:rPr>
          <w:rFonts w:ascii="Times New Roman" w:eastAsia="Times New Roman" w:hAnsi="Times New Roman" w:cs="Times New Roman"/>
          <w:i/>
          <w:sz w:val="20"/>
          <w:szCs w:val="20"/>
          <w:u w:val="single"/>
          <w:vertAlign w:val="superscript"/>
          <w:lang w:eastAsia="zh-CN"/>
        </w:rPr>
        <w:t xml:space="preserve">00 </w:t>
      </w: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часов по местному времени и во время проведения годового заседания Общего собрания акционеров.</w:t>
      </w:r>
    </w:p>
    <w:p w:rsidR="002422FC" w:rsidRPr="002422FC" w:rsidRDefault="002422FC" w:rsidP="00242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Обращаем Ваше внимание, что в соответствии с пунктом 8.25. Устава АО «Сафоновохлеб», и ст.ст. 52 и 62 Федерального закона </w:t>
      </w: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26.12.1995 № 208-ФЗ «Об акционерных обществах»,</w:t>
      </w:r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 сообщения о проведении Общих заседаний собраний акционеров, а также решения, принятые заседанием Общего собрания акционеров, и итоги голосования будут доводиться  до сведения лиц, имеющих право на участие в заседании Общего собрания акционеров и зарегистрированных в реестре акционеров Общества, путем размещения на сайте Общества в информационно-телекоммуникационной сети «Интернет», по адресу: </w:t>
      </w:r>
      <w:hyperlink r:id="rId5" w:history="1">
        <w:r w:rsidRPr="002422FC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www.safonovohleb.ru</w:t>
        </w:r>
      </w:hyperlink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.</w:t>
      </w:r>
    </w:p>
    <w:p w:rsidR="002422FC" w:rsidRPr="002422FC" w:rsidRDefault="002422FC" w:rsidP="00242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</w:p>
    <w:p w:rsidR="002422FC" w:rsidRPr="002422FC" w:rsidRDefault="002422FC" w:rsidP="00242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Уважаемые акционеры, уведомляем о необходимости предоставления актуальной информации об изменении своих данных, в том числе адресных данных, данных о банковских реквизитах, регистратору Общества - Акционерное общество «Регистраторское общество «СТАТУС» по указанным выше адресам. В случае возврата в адрес Общества направленных им по почтовому адресу, указанному в реестре акционеров Общества сообщений и (или) бюллетеней, предупреждаем о возможности приостановления направления сообщений и (или) бюллетеней для голосования по почтовому адресу.</w:t>
      </w:r>
    </w:p>
    <w:p w:rsidR="002422FC" w:rsidRPr="002422FC" w:rsidRDefault="002422FC" w:rsidP="002422FC">
      <w:pPr>
        <w:tabs>
          <w:tab w:val="left" w:pos="0"/>
        </w:tabs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422FC" w:rsidRPr="002422FC" w:rsidRDefault="002422FC" w:rsidP="002422FC">
      <w:pPr>
        <w:tabs>
          <w:tab w:val="left" w:pos="0"/>
        </w:tabs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По всем вопросам, связанным с проведением собрания, обращайтесь по телефону 8-905-695-44-70</w:t>
      </w:r>
    </w:p>
    <w:p w:rsidR="002422FC" w:rsidRPr="002422FC" w:rsidRDefault="002422FC" w:rsidP="002422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zh-CN"/>
        </w:rPr>
        <w:t xml:space="preserve">Совет директоров </w:t>
      </w:r>
      <w:r w:rsidRPr="002422FC">
        <w:rPr>
          <w:rFonts w:ascii="Times New Roman" w:eastAsia="Times New Roman" w:hAnsi="Times New Roman" w:cs="Times New Roman"/>
          <w:b/>
          <w:iCs/>
          <w:w w:val="101"/>
          <w:sz w:val="20"/>
          <w:szCs w:val="20"/>
          <w:lang w:eastAsia="zh-CN"/>
        </w:rPr>
        <w:t>АО «</w:t>
      </w:r>
      <w:r w:rsidRPr="002422FC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>Сафоновохлеб»</w:t>
      </w:r>
    </w:p>
    <w:p w:rsidR="002422FC" w:rsidRPr="002422FC" w:rsidRDefault="002422FC" w:rsidP="002422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2FC" w:rsidRPr="002422FC" w:rsidRDefault="002422FC" w:rsidP="002422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422FC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Подписи Председателя и секретаря Совета директоров АО «Сафоновохлеб»:</w:t>
      </w:r>
    </w:p>
    <w:p w:rsidR="002422FC" w:rsidRPr="002422FC" w:rsidRDefault="002422FC" w:rsidP="002422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5198"/>
      </w:tblGrid>
      <w:tr w:rsidR="002422FC" w:rsidRPr="002422FC" w:rsidTr="00A478E7">
        <w:tc>
          <w:tcPr>
            <w:tcW w:w="4815" w:type="dxa"/>
            <w:shd w:val="clear" w:color="auto" w:fill="auto"/>
          </w:tcPr>
          <w:p w:rsidR="002422FC" w:rsidRPr="002422FC" w:rsidRDefault="002422FC" w:rsidP="002422FC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Председатель Совета директоров</w:t>
            </w:r>
          </w:p>
          <w:p w:rsidR="002422FC" w:rsidRPr="002422FC" w:rsidRDefault="002422FC" w:rsidP="00242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422FC" w:rsidRPr="002422FC" w:rsidRDefault="002422FC" w:rsidP="002422FC">
            <w:pPr>
              <w:suppressAutoHyphens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</w:t>
            </w:r>
            <w:proofErr w:type="gramStart"/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_(</w:t>
            </w:r>
            <w:proofErr w:type="gramEnd"/>
            <w:r w:rsidRPr="002422FC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zh-CN"/>
              </w:rPr>
              <w:t>В.М. Барциц</w:t>
            </w: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2422FC" w:rsidRPr="002422FC" w:rsidRDefault="002422FC" w:rsidP="002422FC">
            <w:pPr>
              <w:suppressAutoHyphens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98" w:type="dxa"/>
            <w:shd w:val="clear" w:color="auto" w:fill="auto"/>
          </w:tcPr>
          <w:p w:rsidR="002422FC" w:rsidRPr="002422FC" w:rsidRDefault="002422FC" w:rsidP="002422FC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Секретарь Совета директоров</w:t>
            </w:r>
          </w:p>
          <w:p w:rsidR="002422FC" w:rsidRPr="002422FC" w:rsidRDefault="002422FC" w:rsidP="00242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422FC" w:rsidRPr="002422FC" w:rsidRDefault="002422FC" w:rsidP="002422FC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________________________(А</w:t>
            </w: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.Г. Овагимьян</w:t>
            </w:r>
            <w:r w:rsidRPr="002422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</w:tbl>
    <w:p w:rsidR="002422FC" w:rsidRPr="002422FC" w:rsidRDefault="002422FC" w:rsidP="002422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422FC" w:rsidRPr="002422FC" w:rsidSect="002422F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1D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kern w:val="1"/>
        <w:sz w:val="19"/>
        <w:szCs w:val="20"/>
        <w:lang w:val="en-US" w:eastAsia="hi-IN" w:bidi="hi-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FC"/>
    <w:rsid w:val="002422FC"/>
    <w:rsid w:val="004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32"/>
  <w15:chartTrackingRefBased/>
  <w15:docId w15:val="{975FF5D7-A020-46F0-94C6-FD46B72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fonovohl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2025-04-21T06:02:00Z</dcterms:created>
  <dcterms:modified xsi:type="dcterms:W3CDTF">2025-04-21T06:04:00Z</dcterms:modified>
</cp:coreProperties>
</file>